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 w:val="0"/>
          <w:bCs w:val="0"/>
          <w:color w:val="222222"/>
          <w:kern w:val="36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 w:val="0"/>
          <w:bCs w:val="0"/>
          <w:color w:val="222222"/>
          <w:kern w:val="36"/>
          <w:sz w:val="44"/>
          <w:szCs w:val="44"/>
          <w:lang w:val="en-US" w:eastAsia="zh-CN"/>
        </w:rPr>
        <w:t>江苏云思教育科技有限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二○二○年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  <w:bookmarkStart w:id="0" w:name="_GoBack"/>
      <w:bookmarkEnd w:id="0"/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4C9D025D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YI</cp:lastModifiedBy>
  <cp:lastPrinted>2017-11-04T11:55:00Z</cp:lastPrinted>
  <dcterms:modified xsi:type="dcterms:W3CDTF">2020-06-29T08:32:31Z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